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6F6F8" w14:textId="0D44E0A7" w:rsidR="000B0D3C" w:rsidRDefault="000B0D3C" w:rsidP="000B0D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Sophos – macOS some services not running</w:t>
      </w:r>
    </w:p>
    <w:p w14:paraId="7649C9F0" w14:textId="77777777" w:rsidR="000B0D3C" w:rsidRDefault="000B0D3C" w:rsidP="000B0D3C">
      <w:pPr>
        <w:jc w:val="center"/>
        <w:rPr>
          <w:b/>
          <w:bCs/>
          <w:sz w:val="32"/>
          <w:szCs w:val="32"/>
        </w:rPr>
      </w:pPr>
    </w:p>
    <w:p w14:paraId="0F1D2E83" w14:textId="7925D34E" w:rsidR="000B0D3C" w:rsidRDefault="000B0D3C" w:rsidP="000B0D3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Open Sophos and click on the button Run Diagnostic Tool</w:t>
      </w:r>
      <w:r>
        <w:rPr>
          <w:sz w:val="24"/>
          <w:szCs w:val="24"/>
        </w:rPr>
        <w:br/>
      </w:r>
      <w:r w:rsidRPr="000B0D3C">
        <w:rPr>
          <w:sz w:val="24"/>
          <w:szCs w:val="24"/>
        </w:rPr>
        <w:drawing>
          <wp:inline distT="0" distB="0" distL="0" distR="0" wp14:anchorId="3B285597" wp14:editId="5FF448F0">
            <wp:extent cx="4892464" cy="3604572"/>
            <wp:effectExtent l="0" t="0" r="3810" b="0"/>
            <wp:docPr id="20395183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51837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2464" cy="360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ABDD" w14:textId="27F68304" w:rsidR="000B0D3C" w:rsidRDefault="000B0D3C" w:rsidP="000B0D3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 the </w:t>
      </w:r>
      <w:proofErr w:type="gramStart"/>
      <w:r>
        <w:rPr>
          <w:sz w:val="24"/>
          <w:szCs w:val="24"/>
        </w:rPr>
        <w:t>Self Help</w:t>
      </w:r>
      <w:proofErr w:type="gramEnd"/>
      <w:r>
        <w:rPr>
          <w:sz w:val="24"/>
          <w:szCs w:val="24"/>
        </w:rPr>
        <w:t xml:space="preserve"> windows click on the Prerequisites tab then click on the button Allow Full Disk Access</w:t>
      </w:r>
      <w:r>
        <w:rPr>
          <w:sz w:val="24"/>
          <w:szCs w:val="24"/>
        </w:rPr>
        <w:br/>
      </w:r>
      <w:r w:rsidRPr="000B0D3C">
        <w:rPr>
          <w:sz w:val="24"/>
          <w:szCs w:val="24"/>
        </w:rPr>
        <w:drawing>
          <wp:inline distT="0" distB="0" distL="0" distR="0" wp14:anchorId="370CF803" wp14:editId="39831371">
            <wp:extent cx="4694327" cy="3269263"/>
            <wp:effectExtent l="0" t="0" r="0" b="7620"/>
            <wp:docPr id="1040299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2999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4327" cy="32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0D8D3" w14:textId="19D9954B" w:rsidR="000B0D3C" w:rsidRDefault="000B0D3C" w:rsidP="000B0D3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>new windows</w:t>
      </w:r>
      <w:proofErr w:type="gramEnd"/>
      <w:r>
        <w:rPr>
          <w:sz w:val="24"/>
          <w:szCs w:val="24"/>
        </w:rPr>
        <w:t xml:space="preserve"> will open and you want to click on the words Open </w:t>
      </w:r>
      <w:r w:rsidRPr="00EF59D0">
        <w:rPr>
          <w:b/>
          <w:bCs/>
          <w:sz w:val="24"/>
          <w:szCs w:val="24"/>
        </w:rPr>
        <w:t>“Privacy and Security”</w:t>
      </w:r>
      <w:r>
        <w:rPr>
          <w:sz w:val="24"/>
          <w:szCs w:val="24"/>
        </w:rPr>
        <w:t xml:space="preserve"> preferences and the System Settings will open to the Full Disk access section on the macOS</w:t>
      </w:r>
    </w:p>
    <w:p w14:paraId="3CDADCE8" w14:textId="0BC55D73" w:rsidR="000B0D3C" w:rsidRDefault="000B0D3C" w:rsidP="000B0D3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Then drag the Sophos icon from the Sophos Endpoint window and drag it into the Full Disk access area.  </w:t>
      </w:r>
    </w:p>
    <w:p w14:paraId="3E8AD637" w14:textId="588AD3CB" w:rsidR="000B0D3C" w:rsidRDefault="000B0D3C" w:rsidP="000B0D3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Eight Sophos applications will be added to allow Sophos access to the macOS system.</w:t>
      </w:r>
    </w:p>
    <w:p w14:paraId="54F452C5" w14:textId="15EC5273" w:rsidR="000B0D3C" w:rsidRDefault="000B0D3C" w:rsidP="000B0D3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You will need to enter </w:t>
      </w:r>
      <w:r w:rsidR="00EF59D0">
        <w:rPr>
          <w:sz w:val="24"/>
          <w:szCs w:val="24"/>
        </w:rPr>
        <w:t xml:space="preserve">local admin password then if you </w:t>
      </w:r>
      <w:proofErr w:type="gramStart"/>
      <w:r w:rsidR="00EF59D0">
        <w:rPr>
          <w:sz w:val="24"/>
          <w:szCs w:val="24"/>
        </w:rPr>
        <w:t>on</w:t>
      </w:r>
      <w:proofErr w:type="gramEnd"/>
      <w:r w:rsidR="00EF59D0">
        <w:rPr>
          <w:sz w:val="24"/>
          <w:szCs w:val="24"/>
        </w:rPr>
        <w:t xml:space="preserve"> Bomgar then Bomgar will stop temporarily for about ten seconds.</w:t>
      </w:r>
    </w:p>
    <w:p w14:paraId="3A126D54" w14:textId="3AA947C6" w:rsidR="000B0D3C" w:rsidRPr="00EF59D0" w:rsidRDefault="00EF59D0" w:rsidP="000B0D3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Back in the </w:t>
      </w:r>
      <w:proofErr w:type="spellStart"/>
      <w:proofErr w:type="gramStart"/>
      <w:r>
        <w:rPr>
          <w:sz w:val="24"/>
          <w:szCs w:val="24"/>
        </w:rPr>
        <w:t>Self help</w:t>
      </w:r>
      <w:proofErr w:type="spellEnd"/>
      <w:proofErr w:type="gramEnd"/>
      <w:r>
        <w:rPr>
          <w:sz w:val="24"/>
          <w:szCs w:val="24"/>
        </w:rPr>
        <w:t xml:space="preserve"> window click on the button </w:t>
      </w:r>
      <w:r>
        <w:rPr>
          <w:b/>
          <w:bCs/>
          <w:sz w:val="24"/>
          <w:szCs w:val="24"/>
        </w:rPr>
        <w:t>Allow System Extensions</w:t>
      </w:r>
      <w:r>
        <w:rPr>
          <w:b/>
          <w:bCs/>
          <w:sz w:val="24"/>
          <w:szCs w:val="24"/>
        </w:rPr>
        <w:br/>
      </w:r>
      <w:r w:rsidRPr="00EF59D0">
        <w:rPr>
          <w:sz w:val="24"/>
          <w:szCs w:val="24"/>
        </w:rPr>
        <w:drawing>
          <wp:inline distT="0" distB="0" distL="0" distR="0" wp14:anchorId="0B334A54" wp14:editId="1413D5F5">
            <wp:extent cx="4686706" cy="1409822"/>
            <wp:effectExtent l="0" t="0" r="0" b="0"/>
            <wp:docPr id="5140084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008460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6706" cy="140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AF587" w14:textId="61A8C4EF" w:rsidR="00EF59D0" w:rsidRDefault="00EF59D0" w:rsidP="000B0D3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You will be taken to Privacy &amp; Security of the System Settings then click on the Details… button</w:t>
      </w:r>
      <w:r>
        <w:rPr>
          <w:sz w:val="24"/>
          <w:szCs w:val="24"/>
        </w:rPr>
        <w:br/>
      </w:r>
      <w:r w:rsidRPr="00EF59D0">
        <w:rPr>
          <w:sz w:val="24"/>
          <w:szCs w:val="24"/>
        </w:rPr>
        <w:drawing>
          <wp:inline distT="0" distB="0" distL="0" distR="0" wp14:anchorId="2297F093" wp14:editId="0508BE39">
            <wp:extent cx="4320914" cy="2316681"/>
            <wp:effectExtent l="0" t="0" r="3810" b="7620"/>
            <wp:docPr id="24491847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18477" name="Picture 1" descr="A screenshot of a computer scree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0914" cy="23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B375C" w14:textId="76D5A780" w:rsidR="00EF59D0" w:rsidRDefault="00EF59D0" w:rsidP="000B0D3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 new window will open with the two Sophos processes Sophos Network Extension and </w:t>
      </w:r>
      <w:proofErr w:type="spellStart"/>
      <w:r>
        <w:rPr>
          <w:sz w:val="24"/>
          <w:szCs w:val="24"/>
        </w:rPr>
        <w:t>SophosScanD</w:t>
      </w:r>
      <w:proofErr w:type="spellEnd"/>
      <w:r>
        <w:rPr>
          <w:sz w:val="24"/>
          <w:szCs w:val="24"/>
        </w:rPr>
        <w:t>.  Slide the two options to the right until and they will turn on.  Then press the OK button.</w:t>
      </w:r>
      <w:r>
        <w:rPr>
          <w:sz w:val="24"/>
          <w:szCs w:val="24"/>
        </w:rPr>
        <w:br/>
      </w:r>
      <w:r w:rsidRPr="00EF59D0">
        <w:rPr>
          <w:sz w:val="24"/>
          <w:szCs w:val="24"/>
        </w:rPr>
        <w:drawing>
          <wp:inline distT="0" distB="0" distL="0" distR="0" wp14:anchorId="7D87C684" wp14:editId="5CD7C13E">
            <wp:extent cx="2857748" cy="1539373"/>
            <wp:effectExtent l="0" t="0" r="0" b="3810"/>
            <wp:docPr id="89193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307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7748" cy="153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EAB4D" w14:textId="16667DD5" w:rsidR="00EF59D0" w:rsidRDefault="00EF59D0" w:rsidP="000B0D3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Click on the Allow button for Sophos Network Extension.  If you are on Bomgar then it will stop for about ten </w:t>
      </w:r>
      <w:proofErr w:type="gramStart"/>
      <w:r>
        <w:rPr>
          <w:sz w:val="24"/>
          <w:szCs w:val="24"/>
        </w:rPr>
        <w:t>seconds</w:t>
      </w:r>
      <w:proofErr w:type="gramEnd"/>
      <w:r>
        <w:rPr>
          <w:sz w:val="24"/>
          <w:szCs w:val="24"/>
        </w:rPr>
        <w:t xml:space="preserve"> then you will reconnect with Bomgar.</w:t>
      </w:r>
      <w:r>
        <w:rPr>
          <w:sz w:val="24"/>
          <w:szCs w:val="24"/>
        </w:rPr>
        <w:br/>
      </w:r>
      <w:r w:rsidRPr="00EF59D0">
        <w:rPr>
          <w:sz w:val="24"/>
          <w:szCs w:val="24"/>
        </w:rPr>
        <w:drawing>
          <wp:inline distT="0" distB="0" distL="0" distR="0" wp14:anchorId="74F606E1" wp14:editId="1D72CFEA">
            <wp:extent cx="1638442" cy="1486029"/>
            <wp:effectExtent l="0" t="0" r="0" b="0"/>
            <wp:docPr id="17197692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76927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8442" cy="148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A1695" w14:textId="05766F41" w:rsidR="00EF59D0" w:rsidRPr="000B0D3C" w:rsidRDefault="00EF59D0" w:rsidP="000B0D3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This is how Sophos is installed on macOS.</w:t>
      </w:r>
    </w:p>
    <w:sectPr w:rsidR="00EF59D0" w:rsidRPr="000B0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7234"/>
    <w:multiLevelType w:val="hybridMultilevel"/>
    <w:tmpl w:val="0EAC20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792"/>
    <w:multiLevelType w:val="hybridMultilevel"/>
    <w:tmpl w:val="4AE47D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01E2E"/>
    <w:multiLevelType w:val="hybridMultilevel"/>
    <w:tmpl w:val="83467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F2E5C"/>
    <w:multiLevelType w:val="hybridMultilevel"/>
    <w:tmpl w:val="963059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70782"/>
    <w:multiLevelType w:val="hybridMultilevel"/>
    <w:tmpl w:val="8252E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6381">
    <w:abstractNumId w:val="2"/>
  </w:num>
  <w:num w:numId="2" w16cid:durableId="1509059788">
    <w:abstractNumId w:val="1"/>
  </w:num>
  <w:num w:numId="3" w16cid:durableId="850997405">
    <w:abstractNumId w:val="4"/>
  </w:num>
  <w:num w:numId="4" w16cid:durableId="225530396">
    <w:abstractNumId w:val="3"/>
  </w:num>
  <w:num w:numId="5" w16cid:durableId="168678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3C"/>
    <w:rsid w:val="000B0D3C"/>
    <w:rsid w:val="00A93DCC"/>
    <w:rsid w:val="00EA5C01"/>
    <w:rsid w:val="00EF59D0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AB0D"/>
  <w15:chartTrackingRefBased/>
  <w15:docId w15:val="{EBF3D7FC-BD02-4D5A-BC37-DEB9CB7A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C2F222D95FB4DB85AFD54EE3FB704" ma:contentTypeVersion="13" ma:contentTypeDescription="Create a new document." ma:contentTypeScope="" ma:versionID="6e713c312dee8f97ba62c280511c736e">
  <xsd:schema xmlns:xsd="http://www.w3.org/2001/XMLSchema" xmlns:xs="http://www.w3.org/2001/XMLSchema" xmlns:p="http://schemas.microsoft.com/office/2006/metadata/properties" xmlns:ns2="a27df376-9f03-4a1e-a649-c230d2e3c721" xmlns:ns3="57febb5c-7652-47a2-ada2-526df4dc9b9b" targetNamespace="http://schemas.microsoft.com/office/2006/metadata/properties" ma:root="true" ma:fieldsID="4625061e6dcc2dff9629fa2aa43197c7" ns2:_="" ns3:_="">
    <xsd:import namespace="a27df376-9f03-4a1e-a649-c230d2e3c721"/>
    <xsd:import namespace="57febb5c-7652-47a2-ada2-526df4dc9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df376-9f03-4a1e-a649-c230d2e3c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ebb5c-7652-47a2-ada2-526df4dc9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93BB3-2AAE-405C-83B8-2C1462A45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df376-9f03-4a1e-a649-c230d2e3c721"/>
    <ds:schemaRef ds:uri="57febb5c-7652-47a2-ada2-526df4dc9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955EB-43D0-437A-81BD-8DFAF9419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2C51E-785D-42F9-9627-0A8DB115699F}">
  <ds:schemaRefs>
    <ds:schemaRef ds:uri="http://schemas.microsoft.com/office/2006/documentManagement/types"/>
    <ds:schemaRef ds:uri="http://purl.org/dc/elements/1.1/"/>
    <ds:schemaRef ds:uri="http://purl.org/dc/dcmitype/"/>
    <ds:schemaRef ds:uri="57febb5c-7652-47a2-ada2-526df4dc9b9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27df376-9f03-4a1e-a649-c230d2e3c72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LaMantia</dc:creator>
  <cp:keywords/>
  <dc:description/>
  <cp:lastModifiedBy>Michael LaMantia</cp:lastModifiedBy>
  <cp:revision>1</cp:revision>
  <dcterms:created xsi:type="dcterms:W3CDTF">2024-10-22T15:44:00Z</dcterms:created>
  <dcterms:modified xsi:type="dcterms:W3CDTF">2024-10-22T16:03:00Z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0x010100654C2F222D95FB4DB85AFD54EE3FB704</vt:lpwstr>
  </property>
</Properties>
</file>